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78D35" w14:textId="288EF9F4" w:rsidR="009254F5" w:rsidRPr="000C39EA" w:rsidRDefault="00961F3F" w:rsidP="00F17024">
      <w:pPr>
        <w:rPr>
          <w:noProof/>
          <w:color w:val="004851"/>
          <w:vertAlign w:val="superscript"/>
          <w:lang w:eastAsia="de-DE"/>
        </w:rPr>
      </w:pPr>
      <w:r w:rsidRPr="000C39EA">
        <w:rPr>
          <w:noProof/>
          <w:color w:val="004851"/>
          <w:lang w:eastAsia="de-DE"/>
        </w:rPr>
        <w:t xml:space="preserve">Als Arbeitgeber verklagt wegen </w:t>
      </w:r>
      <w:r w:rsidR="00F9508D" w:rsidRPr="000C39EA">
        <w:rPr>
          <w:noProof/>
          <w:color w:val="004851"/>
          <w:lang w:eastAsia="de-DE"/>
        </w:rPr>
        <w:t>Burnout</w:t>
      </w:r>
      <w:r w:rsidRPr="000C39EA">
        <w:rPr>
          <w:noProof/>
          <w:color w:val="004851"/>
          <w:lang w:eastAsia="de-DE"/>
        </w:rPr>
        <w:t xml:space="preserve"> oder </w:t>
      </w:r>
      <w:r w:rsidR="00F9508D" w:rsidRPr="000C39EA">
        <w:rPr>
          <w:noProof/>
          <w:color w:val="004851"/>
          <w:lang w:eastAsia="de-DE"/>
        </w:rPr>
        <w:t xml:space="preserve">Depression – </w:t>
      </w:r>
      <w:r w:rsidRPr="000C39EA">
        <w:rPr>
          <w:noProof/>
          <w:color w:val="004851"/>
          <w:lang w:eastAsia="de-DE"/>
        </w:rPr>
        <w:t>geht das</w:t>
      </w:r>
      <w:r w:rsidR="00F9508D" w:rsidRPr="000C39EA">
        <w:rPr>
          <w:noProof/>
          <w:color w:val="004851"/>
          <w:lang w:eastAsia="de-DE"/>
        </w:rPr>
        <w:t xml:space="preserve">? Tatsächlich beschäftigen Mobbing und Burnout </w:t>
      </w:r>
      <w:r w:rsidR="00AC41F5" w:rsidRPr="000C39EA">
        <w:rPr>
          <w:noProof/>
          <w:color w:val="004851"/>
          <w:lang w:eastAsia="de-DE"/>
        </w:rPr>
        <w:t xml:space="preserve">nach Großbritannien nun auch in Deutschland </w:t>
      </w:r>
      <w:r w:rsidRPr="000C39EA">
        <w:rPr>
          <w:noProof/>
          <w:color w:val="004851"/>
          <w:lang w:eastAsia="de-DE"/>
        </w:rPr>
        <w:t>immer häufger die Arbeitsgerichte</w:t>
      </w:r>
      <w:r w:rsidR="00AC41F5" w:rsidRPr="000C39EA">
        <w:rPr>
          <w:noProof/>
          <w:color w:val="004851"/>
          <w:lang w:eastAsia="de-DE"/>
        </w:rPr>
        <w:t xml:space="preserve">. </w:t>
      </w:r>
      <w:r w:rsidR="009254F5" w:rsidRPr="000C39EA">
        <w:rPr>
          <w:noProof/>
          <w:color w:val="004851"/>
          <w:lang w:eastAsia="de-DE"/>
        </w:rPr>
        <w:t>680 Fehltage pro 1000 Beschäftigte führte eine Studie der Deuts</w:t>
      </w:r>
      <w:r w:rsidR="00051B87" w:rsidRPr="000C39EA">
        <w:rPr>
          <w:noProof/>
          <w:color w:val="004851"/>
          <w:lang w:eastAsia="de-DE"/>
        </w:rPr>
        <w:t xml:space="preserve">chen Angestellten Krankenkasse </w:t>
      </w:r>
      <w:r w:rsidR="009254F5" w:rsidRPr="000C39EA">
        <w:rPr>
          <w:noProof/>
          <w:color w:val="004851"/>
          <w:lang w:eastAsia="de-DE"/>
        </w:rPr>
        <w:t xml:space="preserve">auf </w:t>
      </w:r>
      <w:r w:rsidR="00807103" w:rsidRPr="000C39EA">
        <w:rPr>
          <w:noProof/>
          <w:color w:val="004851"/>
          <w:lang w:eastAsia="de-DE"/>
        </w:rPr>
        <w:t xml:space="preserve">psychische </w:t>
      </w:r>
      <w:r w:rsidR="009254F5" w:rsidRPr="000C39EA">
        <w:rPr>
          <w:noProof/>
          <w:color w:val="004851"/>
          <w:lang w:eastAsia="de-DE"/>
        </w:rPr>
        <w:t xml:space="preserve">Belastungen am </w:t>
      </w:r>
      <w:r w:rsidR="000F5507" w:rsidRPr="000C39EA">
        <w:rPr>
          <w:noProof/>
          <w:color w:val="004851"/>
          <w:lang w:eastAsia="de-DE"/>
        </w:rPr>
        <w:t>Arbeitsplatz und Mobbing zurück.</w:t>
      </w:r>
    </w:p>
    <w:p w14:paraId="5017434B" w14:textId="310CECCA" w:rsidR="00FD49C4" w:rsidRPr="000C39EA" w:rsidRDefault="00807103" w:rsidP="00735FA7">
      <w:pPr>
        <w:rPr>
          <w:color w:val="004851"/>
        </w:rPr>
      </w:pPr>
      <w:r w:rsidRPr="000C39EA">
        <w:rPr>
          <w:noProof/>
          <w:color w:val="004851"/>
          <w:lang w:eastAsia="de-DE"/>
        </w:rPr>
        <w:t xml:space="preserve">Umso besser, wenn es gar nicht erst so weit kommt – für Ihre Rechtsabteilung, das Arbeitsklima, den Unternehmensruf und </w:t>
      </w:r>
      <w:r w:rsidR="00D26BB1" w:rsidRPr="000C39EA">
        <w:rPr>
          <w:noProof/>
          <w:color w:val="004851"/>
          <w:lang w:eastAsia="de-DE"/>
        </w:rPr>
        <w:t>unter dem Strich</w:t>
      </w:r>
      <w:r w:rsidRPr="000C39EA">
        <w:rPr>
          <w:noProof/>
          <w:color w:val="004851"/>
          <w:lang w:eastAsia="de-DE"/>
        </w:rPr>
        <w:t>: die Produktivität Ihres Unternehmens.</w:t>
      </w:r>
      <w:r w:rsidR="005C60C2" w:rsidRPr="000C39EA">
        <w:rPr>
          <w:color w:val="004851"/>
        </w:rPr>
        <w:t xml:space="preserve"> </w:t>
      </w:r>
      <w:r w:rsidR="000C39EA">
        <w:rPr>
          <w:color w:val="004851"/>
        </w:rPr>
        <w:br/>
      </w:r>
      <w:r w:rsidR="00051B87" w:rsidRPr="000C39EA">
        <w:rPr>
          <w:rFonts w:ascii="Calibri" w:eastAsia="Times New Roman" w:hAnsi="Calibri"/>
          <w:color w:val="004851"/>
          <w:sz w:val="26"/>
          <w:szCs w:val="26"/>
        </w:rPr>
        <w:br/>
      </w:r>
      <w:r w:rsidR="00FD49C4" w:rsidRPr="000C39EA">
        <w:rPr>
          <w:rFonts w:asciiTheme="majorHAnsi" w:eastAsia="Times New Roman" w:hAnsiTheme="majorHAnsi" w:cstheme="majorHAnsi"/>
          <w:b/>
          <w:color w:val="004851"/>
          <w:sz w:val="24"/>
          <w:szCs w:val="26"/>
        </w:rPr>
        <w:t>Das Besondere an unserem Programm</w:t>
      </w:r>
    </w:p>
    <w:p w14:paraId="5DF2E54A" w14:textId="7DE75620" w:rsidR="006F07C3" w:rsidRPr="000C39EA" w:rsidRDefault="006F07C3" w:rsidP="000C39EA">
      <w:pPr>
        <w:pStyle w:val="Listenabsatz"/>
        <w:rPr>
          <w:b/>
          <w:color w:val="004851"/>
        </w:rPr>
      </w:pPr>
      <w:r w:rsidRPr="000C39EA">
        <w:rPr>
          <w:b/>
          <w:color w:val="004851"/>
        </w:rPr>
        <w:t xml:space="preserve">GDA-Leitlinien-konform – und trotzdem </w:t>
      </w:r>
      <w:r w:rsidR="00F51E62" w:rsidRPr="000C39EA">
        <w:rPr>
          <w:b/>
          <w:color w:val="004851"/>
        </w:rPr>
        <w:t>ohne großen Aufwand</w:t>
      </w:r>
    </w:p>
    <w:p w14:paraId="2A706611" w14:textId="6DD0CF85" w:rsidR="000E6389" w:rsidRPr="000C39EA" w:rsidRDefault="006F07C3" w:rsidP="000C39EA">
      <w:pPr>
        <w:pStyle w:val="Listenabsatz"/>
        <w:rPr>
          <w:color w:val="004851"/>
        </w:rPr>
      </w:pPr>
      <w:r w:rsidRPr="000C39EA">
        <w:rPr>
          <w:color w:val="004851"/>
        </w:rPr>
        <w:t>Unser Vorgehen entspricht den g</w:t>
      </w:r>
      <w:r w:rsidR="00051B87" w:rsidRPr="000C39EA">
        <w:rPr>
          <w:color w:val="004851"/>
        </w:rPr>
        <w:t>esetzlichen Vorgaben.</w:t>
      </w:r>
      <w:r w:rsidR="009338B9" w:rsidRPr="000C39EA">
        <w:rPr>
          <w:color w:val="004851"/>
        </w:rPr>
        <w:t xml:space="preserve"> </w:t>
      </w:r>
      <w:r w:rsidR="000F5507" w:rsidRPr="000C39EA">
        <w:rPr>
          <w:color w:val="004851"/>
        </w:rPr>
        <w:t xml:space="preserve">Ob Ihre Mitarbeiter*innen dabei im Home-Office oder im Betrieb vor Ort tätig sind, wird in der Befragung berücksichtigt. </w:t>
      </w:r>
    </w:p>
    <w:p w14:paraId="255DA3C7" w14:textId="78C5A5EC" w:rsidR="000E6389" w:rsidRPr="000C39EA" w:rsidRDefault="00F51E62" w:rsidP="000C39EA">
      <w:pPr>
        <w:pStyle w:val="Listenabsatz"/>
        <w:rPr>
          <w:b/>
          <w:color w:val="004851"/>
        </w:rPr>
      </w:pPr>
      <w:r w:rsidRPr="000C39EA">
        <w:rPr>
          <w:b/>
          <w:color w:val="004851"/>
        </w:rPr>
        <w:t>Einfach und schnell – dank telefonischer und digitaler Abwicklung</w:t>
      </w:r>
    </w:p>
    <w:p w14:paraId="02F595FD" w14:textId="3969B0F2" w:rsidR="00FC0A7F" w:rsidRPr="000C39EA" w:rsidRDefault="000F5507" w:rsidP="000C39EA">
      <w:pPr>
        <w:pStyle w:val="Listenabsatz"/>
        <w:rPr>
          <w:color w:val="004851"/>
        </w:rPr>
      </w:pPr>
      <w:r w:rsidRPr="000C39EA">
        <w:rPr>
          <w:color w:val="004851"/>
        </w:rPr>
        <w:t>Auch die Klärung des Auftrags oder die Auswertungen am Ende wickeln wir komplett telefonisch mit Ihnen ab. Das schont Ihr Personal und Ihre Ressourcen.</w:t>
      </w:r>
      <w:r w:rsidR="00FC0A7F" w:rsidRPr="000C39EA">
        <w:rPr>
          <w:color w:val="004851"/>
        </w:rPr>
        <w:t xml:space="preserve"> </w:t>
      </w:r>
    </w:p>
    <w:p w14:paraId="12010766" w14:textId="77777777" w:rsidR="000F5507" w:rsidRPr="000C39EA" w:rsidRDefault="00E741FA" w:rsidP="000C39EA">
      <w:pPr>
        <w:pStyle w:val="Listenabsatz"/>
        <w:rPr>
          <w:color w:val="004851"/>
        </w:rPr>
      </w:pPr>
      <w:r w:rsidRPr="000C39EA">
        <w:rPr>
          <w:b/>
          <w:color w:val="004851"/>
        </w:rPr>
        <w:t xml:space="preserve">Nachhaltig </w:t>
      </w:r>
    </w:p>
    <w:p w14:paraId="56E956C9" w14:textId="1BC4DD36" w:rsidR="009D1F6C" w:rsidRPr="000C39EA" w:rsidRDefault="00E741FA" w:rsidP="000C39EA">
      <w:pPr>
        <w:pStyle w:val="Listenabsatz"/>
        <w:rPr>
          <w:color w:val="004851"/>
        </w:rPr>
      </w:pPr>
      <w:r w:rsidRPr="000C39EA">
        <w:rPr>
          <w:color w:val="004851"/>
        </w:rPr>
        <w:t>Die Risiken wurden identifiziert, Sie haben Maßnahmen ergriffen? Dann machen Sie doch einfach eine</w:t>
      </w:r>
      <w:r w:rsidR="000F5507" w:rsidRPr="000C39EA">
        <w:rPr>
          <w:color w:val="004851"/>
        </w:rPr>
        <w:t xml:space="preserve"> vergünstigte</w:t>
      </w:r>
      <w:r w:rsidRPr="000C39EA">
        <w:rPr>
          <w:color w:val="004851"/>
        </w:rPr>
        <w:t xml:space="preserve"> Folgebefragung. </w:t>
      </w:r>
    </w:p>
    <w:p w14:paraId="068E0BB7" w14:textId="411D53CC" w:rsidR="00807103" w:rsidRPr="000C39EA" w:rsidRDefault="00807103" w:rsidP="000C39EA">
      <w:pPr>
        <w:pStyle w:val="Listenabsatz"/>
        <w:rPr>
          <w:b/>
          <w:color w:val="004851"/>
        </w:rPr>
      </w:pPr>
      <w:r w:rsidRPr="000C39EA">
        <w:rPr>
          <w:b/>
          <w:color w:val="004851"/>
        </w:rPr>
        <w:t>Immer gut beraten – als Arbeitgeber und Arbeitnehmer</w:t>
      </w:r>
    </w:p>
    <w:p w14:paraId="58924B4F" w14:textId="705E24FB" w:rsidR="00807103" w:rsidRPr="000C39EA" w:rsidRDefault="00807103" w:rsidP="000C39EA">
      <w:pPr>
        <w:pStyle w:val="Listenabsatz"/>
        <w:rPr>
          <w:color w:val="004851"/>
        </w:rPr>
      </w:pPr>
      <w:r w:rsidRPr="000C39EA">
        <w:rPr>
          <w:color w:val="004851"/>
        </w:rPr>
        <w:t>Sie und Ihre Arbeitnehmer werden von unserem qualifizierten Fachpersonal aus Psychologen, Arbeitstherapeuten</w:t>
      </w:r>
      <w:r w:rsidR="000F5507" w:rsidRPr="000C39EA">
        <w:rPr>
          <w:color w:val="004851"/>
        </w:rPr>
        <w:t xml:space="preserve"> und</w:t>
      </w:r>
      <w:r w:rsidRPr="000C39EA">
        <w:rPr>
          <w:color w:val="004851"/>
        </w:rPr>
        <w:t xml:space="preserve"> Pädagogen betreut und beraten. </w:t>
      </w:r>
      <w:r w:rsidR="008E37AF" w:rsidRPr="000C39EA">
        <w:rPr>
          <w:color w:val="004851"/>
        </w:rPr>
        <w:t xml:space="preserve">Sind Problemfelder identifiziert, können diese </w:t>
      </w:r>
      <w:r w:rsidR="000F5507" w:rsidRPr="000C39EA">
        <w:rPr>
          <w:color w:val="004851"/>
        </w:rPr>
        <w:t>mit</w:t>
      </w:r>
      <w:r w:rsidR="008E37AF" w:rsidRPr="000C39EA">
        <w:rPr>
          <w:color w:val="004851"/>
        </w:rPr>
        <w:t xml:space="preserve"> zusätzlichen Programme</w:t>
      </w:r>
      <w:r w:rsidR="00EE1D7F" w:rsidRPr="000C39EA">
        <w:rPr>
          <w:color w:val="004851"/>
        </w:rPr>
        <w:t>n</w:t>
      </w:r>
      <w:r w:rsidR="008E37AF" w:rsidRPr="000C39EA">
        <w:rPr>
          <w:color w:val="004851"/>
        </w:rPr>
        <w:t xml:space="preserve"> wie Schlaf oder Rückenschmerz </w:t>
      </w:r>
      <w:r w:rsidR="000F5507" w:rsidRPr="000C39EA">
        <w:rPr>
          <w:color w:val="004851"/>
        </w:rPr>
        <w:t>direkt und effizient angegangen werden</w:t>
      </w:r>
      <w:r w:rsidR="008E37AF" w:rsidRPr="000C39EA">
        <w:rPr>
          <w:color w:val="004851"/>
        </w:rPr>
        <w:t xml:space="preserve">. </w:t>
      </w:r>
    </w:p>
    <w:p w14:paraId="703DBA79" w14:textId="203C3280" w:rsidR="000F5507" w:rsidRPr="000C39EA" w:rsidRDefault="000F5507" w:rsidP="000C39EA">
      <w:pPr>
        <w:pStyle w:val="Listenabsatz"/>
        <w:rPr>
          <w:b/>
          <w:color w:val="004851"/>
        </w:rPr>
      </w:pPr>
      <w:r w:rsidRPr="000C39EA">
        <w:rPr>
          <w:b/>
          <w:color w:val="004851"/>
        </w:rPr>
        <w:t>Komplett Anonym</w:t>
      </w:r>
    </w:p>
    <w:p w14:paraId="406A1EDC" w14:textId="3260B443" w:rsidR="000F5507" w:rsidRPr="000C39EA" w:rsidRDefault="000F5507" w:rsidP="000C39EA">
      <w:pPr>
        <w:pStyle w:val="Listenabsatz"/>
        <w:rPr>
          <w:color w:val="004851"/>
        </w:rPr>
      </w:pPr>
      <w:r w:rsidRPr="000C39EA">
        <w:rPr>
          <w:color w:val="004851"/>
        </w:rPr>
        <w:t xml:space="preserve">Die Befragung findet anonym und nach Vorgaben der gelzenden Datenschutzrichtlinien statt. Sie als Arbeitgeber erhalten eine aggregierte Auswertung anhand der sich nicht </w:t>
      </w:r>
      <w:r w:rsidR="005044D1" w:rsidRPr="000C39EA">
        <w:rPr>
          <w:color w:val="004851"/>
        </w:rPr>
        <w:t>zurückverfolgen</w:t>
      </w:r>
      <w:r w:rsidRPr="000C39EA">
        <w:rPr>
          <w:color w:val="004851"/>
        </w:rPr>
        <w:t xml:space="preserve"> lässt, wer an der Befragung teilgenommen hat und wer nicht.</w:t>
      </w:r>
    </w:p>
    <w:p w14:paraId="68BAD023" w14:textId="12F2CBEB" w:rsidR="004B578C" w:rsidRPr="000C39EA" w:rsidRDefault="00915B2F" w:rsidP="000C39EA">
      <w:pPr>
        <w:rPr>
          <w:rFonts w:asciiTheme="majorHAnsi" w:eastAsia="Times New Roman" w:hAnsiTheme="majorHAnsi" w:cstheme="majorHAnsi"/>
          <w:b/>
          <w:color w:val="004851"/>
          <w:sz w:val="24"/>
          <w:szCs w:val="26"/>
        </w:rPr>
      </w:pPr>
      <w:r w:rsidRPr="000C39EA">
        <w:rPr>
          <w:rFonts w:asciiTheme="majorHAnsi" w:eastAsia="Times New Roman" w:hAnsiTheme="majorHAnsi" w:cstheme="majorHAnsi"/>
          <w:b/>
          <w:color w:val="004851"/>
          <w:sz w:val="24"/>
          <w:szCs w:val="26"/>
        </w:rPr>
        <w:t>Der</w:t>
      </w:r>
      <w:r w:rsidR="00051B87" w:rsidRPr="000C39EA">
        <w:rPr>
          <w:rFonts w:asciiTheme="majorHAnsi" w:eastAsia="Times New Roman" w:hAnsiTheme="majorHAnsi" w:cstheme="majorHAnsi"/>
          <w:b/>
          <w:color w:val="004851"/>
          <w:sz w:val="24"/>
          <w:szCs w:val="26"/>
        </w:rPr>
        <w:t xml:space="preserve"> Ablauf</w:t>
      </w:r>
    </w:p>
    <w:p w14:paraId="0D9B3842" w14:textId="43F2281A" w:rsidR="005044D1" w:rsidRPr="000C39EA" w:rsidRDefault="00915B2F" w:rsidP="004B578C">
      <w:pPr>
        <w:rPr>
          <w:color w:val="004851"/>
        </w:rPr>
      </w:pPr>
      <w:r w:rsidRPr="000C39EA">
        <w:rPr>
          <w:color w:val="004851"/>
        </w:rPr>
        <w:t xml:space="preserve">Ob mit Auftaktveranstaltung oder per Mail – all Ihre </w:t>
      </w:r>
      <w:r w:rsidR="00051B87" w:rsidRPr="000C39EA">
        <w:rPr>
          <w:color w:val="004851"/>
        </w:rPr>
        <w:t>Mitarbeiter*innen</w:t>
      </w:r>
      <w:r w:rsidRPr="000C39EA">
        <w:rPr>
          <w:color w:val="004851"/>
        </w:rPr>
        <w:t xml:space="preserve"> erhalten einen Link und </w:t>
      </w:r>
      <w:r w:rsidRPr="000C39EA">
        <w:rPr>
          <w:b/>
          <w:color w:val="004851"/>
        </w:rPr>
        <w:t>Zugangscode zur Befragung.</w:t>
      </w:r>
      <w:r w:rsidRPr="000C39EA">
        <w:rPr>
          <w:color w:val="004851"/>
        </w:rPr>
        <w:t xml:space="preserve"> </w:t>
      </w:r>
      <w:r w:rsidR="005044D1" w:rsidRPr="000C39EA">
        <w:rPr>
          <w:color w:val="004851"/>
        </w:rPr>
        <w:t xml:space="preserve">Auf </w:t>
      </w:r>
      <w:r w:rsidRPr="000C39EA">
        <w:rPr>
          <w:color w:val="004851"/>
        </w:rPr>
        <w:t>Wunsch können auch Abteilung</w:t>
      </w:r>
      <w:r w:rsidR="005044D1" w:rsidRPr="000C39EA">
        <w:rPr>
          <w:color w:val="004851"/>
        </w:rPr>
        <w:t xml:space="preserve">en definiert und </w:t>
      </w:r>
      <w:r w:rsidR="00051B87" w:rsidRPr="000C39EA">
        <w:rPr>
          <w:color w:val="004851"/>
        </w:rPr>
        <w:t xml:space="preserve">befragt werden.     </w:t>
      </w:r>
      <w:r w:rsidR="005044D1" w:rsidRPr="000C39EA">
        <w:rPr>
          <w:color w:val="004851"/>
        </w:rPr>
        <w:t>Da eine Auswertung erst ab sieben Teilnehmern möglich ist, wird zu jedem Zeitpunkt die Anonymität gewährleistet.</w:t>
      </w:r>
    </w:p>
    <w:p w14:paraId="17194A66" w14:textId="15296636" w:rsidR="00915B2F" w:rsidRPr="000C39EA" w:rsidRDefault="00C81E69" w:rsidP="004B578C">
      <w:pPr>
        <w:rPr>
          <w:color w:val="004851"/>
        </w:rPr>
      </w:pPr>
      <w:r w:rsidRPr="000C39EA">
        <w:rPr>
          <w:color w:val="004851"/>
        </w:rPr>
        <w:t xml:space="preserve">Die Mitarbeiter können </w:t>
      </w:r>
      <w:r w:rsidR="00051B87" w:rsidRPr="000C39EA">
        <w:rPr>
          <w:color w:val="004851"/>
        </w:rPr>
        <w:t>über eine App oder den Browser</w:t>
      </w:r>
      <w:r w:rsidRPr="000C39EA">
        <w:rPr>
          <w:color w:val="004851"/>
        </w:rPr>
        <w:t xml:space="preserve"> teilnehmen. Die </w:t>
      </w:r>
      <w:r w:rsidRPr="000C39EA">
        <w:rPr>
          <w:b/>
          <w:color w:val="004851"/>
        </w:rPr>
        <w:t>Befragung</w:t>
      </w:r>
      <w:r w:rsidRPr="000C39EA">
        <w:rPr>
          <w:color w:val="004851"/>
        </w:rPr>
        <w:t xml:space="preserve"> kann bei Bedarf unterbrochen und zu einem spätere</w:t>
      </w:r>
      <w:r w:rsidR="00051B87" w:rsidRPr="000C39EA">
        <w:rPr>
          <w:color w:val="004851"/>
        </w:rPr>
        <w:t>n Zeitpunkt fortgesetzt werden.</w:t>
      </w:r>
    </w:p>
    <w:p w14:paraId="23F79306" w14:textId="39AA48BF" w:rsidR="00915B2F" w:rsidRPr="000C39EA" w:rsidRDefault="00051B87" w:rsidP="004B578C">
      <w:pPr>
        <w:rPr>
          <w:color w:val="004851"/>
        </w:rPr>
      </w:pPr>
      <w:r w:rsidRPr="000C39EA">
        <w:rPr>
          <w:color w:val="004851"/>
        </w:rPr>
        <w:t>N</w:t>
      </w:r>
      <w:r w:rsidR="00C81E69" w:rsidRPr="000C39EA">
        <w:rPr>
          <w:color w:val="004851"/>
        </w:rPr>
        <w:t xml:space="preserve">ach Ende </w:t>
      </w:r>
      <w:r w:rsidRPr="000C39EA">
        <w:rPr>
          <w:color w:val="004851"/>
        </w:rPr>
        <w:t>der Befragung</w:t>
      </w:r>
      <w:r w:rsidR="00C81E69" w:rsidRPr="000C39EA">
        <w:rPr>
          <w:color w:val="004851"/>
        </w:rPr>
        <w:t xml:space="preserve"> erhalten Sie als Unternehmen dann </w:t>
      </w:r>
      <w:r w:rsidRPr="000C39EA">
        <w:rPr>
          <w:color w:val="004851"/>
        </w:rPr>
        <w:t>eine</w:t>
      </w:r>
      <w:r w:rsidR="008306C4" w:rsidRPr="000C39EA">
        <w:rPr>
          <w:color w:val="004851"/>
        </w:rPr>
        <w:t xml:space="preserve"> </w:t>
      </w:r>
      <w:r w:rsidR="00C81E69" w:rsidRPr="000C39EA">
        <w:rPr>
          <w:b/>
          <w:color w:val="004851"/>
        </w:rPr>
        <w:t>PDF-Auswertung</w:t>
      </w:r>
      <w:r w:rsidR="008306C4" w:rsidRPr="000C39EA">
        <w:rPr>
          <w:b/>
          <w:color w:val="004851"/>
        </w:rPr>
        <w:t xml:space="preserve"> und ein tel</w:t>
      </w:r>
      <w:r w:rsidRPr="000C39EA">
        <w:rPr>
          <w:b/>
          <w:color w:val="004851"/>
        </w:rPr>
        <w:t>efonisches Auswertungsgespräch.</w:t>
      </w:r>
    </w:p>
    <w:p w14:paraId="21929DAA" w14:textId="35BCD7A8" w:rsidR="0014147A" w:rsidRPr="000C39EA" w:rsidRDefault="00D51374" w:rsidP="000C39EA">
      <w:pPr>
        <w:rPr>
          <w:color w:val="004851"/>
        </w:rPr>
      </w:pPr>
      <w:r w:rsidRPr="000C39EA">
        <w:rPr>
          <w:color w:val="004851"/>
        </w:rPr>
        <w:t>Einfach anrufen und unverbindlich beraten lassen:</w:t>
      </w:r>
    </w:p>
    <w:p w14:paraId="1C386941" w14:textId="55EA2A22" w:rsidR="00D51374" w:rsidRPr="00497B97" w:rsidRDefault="00497B97" w:rsidP="000C39EA">
      <w:pPr>
        <w:rPr>
          <w:b/>
          <w:color w:val="004851"/>
          <w:lang w:val="en-US"/>
        </w:rPr>
      </w:pPr>
      <w:r>
        <w:rPr>
          <w:b/>
          <w:color w:val="004851"/>
          <w:lang w:val="en-US"/>
        </w:rPr>
        <w:br/>
      </w:r>
      <w:bookmarkStart w:id="0" w:name="_GoBack"/>
      <w:bookmarkEnd w:id="0"/>
      <w:r w:rsidR="00D51374" w:rsidRPr="000C39EA">
        <w:rPr>
          <w:b/>
          <w:color w:val="004851"/>
          <w:lang w:val="en-US"/>
        </w:rPr>
        <w:t>Benedikt Mazharul</w:t>
      </w:r>
      <w:r w:rsidR="00D51374" w:rsidRPr="000C39EA">
        <w:rPr>
          <w:color w:val="004851"/>
          <w:lang w:val="en-US"/>
        </w:rPr>
        <w:tab/>
      </w:r>
      <w:r w:rsidR="000C39EA">
        <w:rPr>
          <w:color w:val="004851"/>
          <w:lang w:val="en-US"/>
        </w:rPr>
        <w:tab/>
      </w:r>
      <w:r w:rsidR="000C39EA">
        <w:rPr>
          <w:color w:val="004851"/>
          <w:lang w:val="en-US"/>
        </w:rPr>
        <w:tab/>
      </w:r>
      <w:r w:rsidR="000C39EA">
        <w:rPr>
          <w:color w:val="004851"/>
          <w:lang w:val="en-US"/>
        </w:rPr>
        <w:tab/>
      </w:r>
      <w:r w:rsidR="000C39EA">
        <w:rPr>
          <w:color w:val="004851"/>
          <w:lang w:val="en-US"/>
        </w:rPr>
        <w:tab/>
      </w:r>
      <w:r w:rsidR="000C39EA">
        <w:rPr>
          <w:color w:val="004851"/>
          <w:lang w:val="en-US"/>
        </w:rPr>
        <w:tab/>
      </w:r>
      <w:r>
        <w:rPr>
          <w:b/>
          <w:color w:val="004851"/>
          <w:lang w:val="en-US"/>
        </w:rPr>
        <w:t>Florian  Körner</w:t>
      </w:r>
      <w:r>
        <w:rPr>
          <w:b/>
          <w:color w:val="004851"/>
          <w:lang w:val="en-US"/>
        </w:rPr>
        <w:br/>
      </w:r>
      <w:r w:rsidR="000C39EA" w:rsidRPr="000C39EA">
        <w:rPr>
          <w:color w:val="004851"/>
          <w:lang w:val="en-US"/>
        </w:rPr>
        <w:t>Benedikt.Mazharul@widecare.de</w:t>
      </w:r>
      <w:r w:rsidR="000C39EA">
        <w:rPr>
          <w:color w:val="004851"/>
          <w:lang w:val="en-US"/>
        </w:rPr>
        <w:tab/>
      </w:r>
      <w:r w:rsidR="000C39EA">
        <w:rPr>
          <w:color w:val="004851"/>
          <w:lang w:val="en-US"/>
        </w:rPr>
        <w:tab/>
      </w:r>
      <w:r w:rsidR="000C39EA">
        <w:rPr>
          <w:color w:val="004851"/>
          <w:lang w:val="en-US"/>
        </w:rPr>
        <w:tab/>
      </w:r>
      <w:r w:rsidR="000C39EA">
        <w:rPr>
          <w:color w:val="004851"/>
          <w:lang w:val="en-US"/>
        </w:rPr>
        <w:tab/>
        <w:t>Florian.Koerner@widecare</w:t>
      </w:r>
      <w:r w:rsidR="00D51374" w:rsidRPr="000C39EA">
        <w:rPr>
          <w:color w:val="004851"/>
          <w:lang w:val="en-US"/>
        </w:rPr>
        <w:t>.de</w:t>
      </w:r>
    </w:p>
    <w:p w14:paraId="7B671C1F" w14:textId="3A14AEB3" w:rsidR="004215C2" w:rsidRPr="000C39EA" w:rsidRDefault="00D51374" w:rsidP="000C39EA">
      <w:pPr>
        <w:rPr>
          <w:color w:val="004851"/>
        </w:rPr>
      </w:pPr>
      <w:r w:rsidRPr="000C39EA">
        <w:rPr>
          <w:color w:val="004851"/>
        </w:rPr>
        <w:t>0711/25 2</w:t>
      </w:r>
      <w:r w:rsidR="00EE1D7F" w:rsidRPr="000C39EA">
        <w:rPr>
          <w:color w:val="004851"/>
        </w:rPr>
        <w:t>4</w:t>
      </w:r>
      <w:r w:rsidRPr="000C39EA">
        <w:rPr>
          <w:color w:val="004851"/>
        </w:rPr>
        <w:t xml:space="preserve"> </w:t>
      </w:r>
      <w:r w:rsidR="00EE1D7F" w:rsidRPr="000C39EA">
        <w:rPr>
          <w:color w:val="004851"/>
        </w:rPr>
        <w:t>9090</w:t>
      </w:r>
      <w:r w:rsidRPr="000C39EA">
        <w:rPr>
          <w:color w:val="004851"/>
        </w:rPr>
        <w:tab/>
      </w:r>
      <w:r w:rsidR="000C39EA">
        <w:rPr>
          <w:color w:val="004851"/>
        </w:rPr>
        <w:tab/>
      </w:r>
      <w:r w:rsidR="000C39EA">
        <w:rPr>
          <w:color w:val="004851"/>
        </w:rPr>
        <w:tab/>
      </w:r>
      <w:r w:rsidR="000C39EA">
        <w:rPr>
          <w:color w:val="004851"/>
        </w:rPr>
        <w:tab/>
      </w:r>
      <w:r w:rsidR="000C39EA">
        <w:rPr>
          <w:color w:val="004851"/>
        </w:rPr>
        <w:tab/>
      </w:r>
      <w:r w:rsidR="000C39EA">
        <w:rPr>
          <w:color w:val="004851"/>
        </w:rPr>
        <w:tab/>
      </w:r>
      <w:r w:rsidRPr="000C39EA">
        <w:rPr>
          <w:color w:val="004851"/>
        </w:rPr>
        <w:t>0711/25 2</w:t>
      </w:r>
      <w:r w:rsidR="00EE1D7F" w:rsidRPr="000C39EA">
        <w:rPr>
          <w:color w:val="004851"/>
        </w:rPr>
        <w:t>4</w:t>
      </w:r>
      <w:r w:rsidRPr="000C39EA">
        <w:rPr>
          <w:color w:val="004851"/>
        </w:rPr>
        <w:t xml:space="preserve"> </w:t>
      </w:r>
      <w:r w:rsidR="00EE1D7F" w:rsidRPr="000C39EA">
        <w:rPr>
          <w:color w:val="004851"/>
        </w:rPr>
        <w:t>9090</w:t>
      </w:r>
    </w:p>
    <w:sectPr w:rsidR="004215C2" w:rsidRPr="000C39EA" w:rsidSect="007F32AE">
      <w:headerReference w:type="default" r:id="rId8"/>
      <w:footerReference w:type="default" r:id="rId9"/>
      <w:type w:val="continuous"/>
      <w:pgSz w:w="11900" w:h="16840"/>
      <w:pgMar w:top="3119" w:right="1418" w:bottom="1701" w:left="1418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0B9D7" w14:textId="77777777" w:rsidR="00204CCE" w:rsidRDefault="00204CCE" w:rsidP="00543495">
      <w:r>
        <w:separator/>
      </w:r>
    </w:p>
  </w:endnote>
  <w:endnote w:type="continuationSeparator" w:id="0">
    <w:p w14:paraId="70D90C61" w14:textId="77777777" w:rsidR="00204CCE" w:rsidRDefault="00204CCE" w:rsidP="0054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0EC8" w14:textId="306D2357" w:rsidR="00825FAA" w:rsidRPr="00091DA7" w:rsidRDefault="00CA09F3" w:rsidP="00543495">
    <w:pPr>
      <w:pStyle w:val="Small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25AD81" wp14:editId="36242426">
              <wp:simplePos x="0" y="0"/>
              <wp:positionH relativeFrom="column">
                <wp:posOffset>5961380</wp:posOffset>
              </wp:positionH>
              <wp:positionV relativeFrom="paragraph">
                <wp:posOffset>-181610</wp:posOffset>
              </wp:positionV>
              <wp:extent cx="419100" cy="337185"/>
              <wp:effectExtent l="0" t="0" r="0" b="0"/>
              <wp:wrapNone/>
              <wp:docPr id="178" name="Textfeld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100" cy="337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FB6207" w14:textId="79C550B8" w:rsidR="00F76C77" w:rsidRPr="00D42767" w:rsidRDefault="00F76C77" w:rsidP="00543495">
                          <w:pPr>
                            <w:pStyle w:val="Small"/>
                          </w:pPr>
                          <w:r w:rsidRPr="00D42767">
                            <w:fldChar w:fldCharType="begin"/>
                          </w:r>
                          <w:r w:rsidRPr="00D42767">
                            <w:instrText xml:space="preserve"> PAGE   \* MERGEFORMAT </w:instrText>
                          </w:r>
                          <w:r w:rsidRPr="00D42767">
                            <w:fldChar w:fldCharType="separate"/>
                          </w:r>
                          <w:r w:rsidR="00497B97">
                            <w:rPr>
                              <w:noProof/>
                            </w:rPr>
                            <w:t>1</w:t>
                          </w:r>
                          <w:r w:rsidRPr="00D42767">
                            <w:fldChar w:fldCharType="end"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5AD81" id="_x0000_t202" coordsize="21600,21600" o:spt="202" path="m,l,21600r21600,l21600,xe">
              <v:stroke joinstyle="miter"/>
              <v:path gradientshapeok="t" o:connecttype="rect"/>
            </v:shapetype>
            <v:shape id="Textfeld 178" o:spid="_x0000_s1027" type="#_x0000_t202" style="position:absolute;left:0;text-align:left;margin-left:469.4pt;margin-top:-14.3pt;width:33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" filled="f" stroked="f" strokeweight=".5pt">
              <v:path arrowok="t"/>
              <v:textbox>
                <w:txbxContent>
                  <w:p w14:paraId="23FB6207" w14:textId="79C550B8" w:rsidR="00F76C77" w:rsidRPr="00D42767" w:rsidRDefault="00F76C77" w:rsidP="00543495">
                    <w:pPr>
                      <w:pStyle w:val="Small"/>
                    </w:pPr>
                    <w:r w:rsidRPr="00D42767">
                      <w:fldChar w:fldCharType="begin"/>
                    </w:r>
                    <w:r w:rsidRPr="00D42767">
                      <w:instrText xml:space="preserve"> PAGE   \* MERGEFORMAT </w:instrText>
                    </w:r>
                    <w:r w:rsidRPr="00D42767">
                      <w:fldChar w:fldCharType="separate"/>
                    </w:r>
                    <w:r w:rsidR="00497B97">
                      <w:rPr>
                        <w:noProof/>
                      </w:rPr>
                      <w:t>1</w:t>
                    </w:r>
                    <w:r w:rsidRPr="00D42767">
                      <w:fldChar w:fldCharType="end"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  <w:r w:rsidR="000C39EA" w:rsidRPr="00B5381C">
      <w:rPr>
        <w:noProof/>
        <w:lang w:eastAsia="de-DE"/>
      </w:rPr>
      <w:drawing>
        <wp:inline distT="0" distB="0" distL="0" distR="0" wp14:anchorId="65F18EC1" wp14:editId="3CF6E614">
          <wp:extent cx="5755640" cy="658495"/>
          <wp:effectExtent l="0" t="0" r="0" b="8255"/>
          <wp:docPr id="2" name="Grafik 2" descr="W:\Corporate Design und Vorlagen\Vorlagen widecare\Footer\Widecare_Footer_neu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:\Corporate Design und Vorlagen\Vorlagen widecare\Footer\Widecare_Footer_neu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A05CB" w14:textId="77777777" w:rsidR="00825FAA" w:rsidRPr="00091DA7" w:rsidRDefault="00825FAA" w:rsidP="005434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D24A1" w14:textId="77777777" w:rsidR="00204CCE" w:rsidRDefault="00204CCE" w:rsidP="00543495">
      <w:r>
        <w:separator/>
      </w:r>
    </w:p>
  </w:footnote>
  <w:footnote w:type="continuationSeparator" w:id="0">
    <w:p w14:paraId="1BD8ED02" w14:textId="77777777" w:rsidR="00204CCE" w:rsidRDefault="00204CCE" w:rsidP="0054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5AB7" w14:textId="6A4562AC" w:rsidR="002E2659" w:rsidRPr="00416AD6" w:rsidRDefault="000C39EA" w:rsidP="00543495">
    <w:pPr>
      <w:pStyle w:val="Untertitel"/>
    </w:pPr>
    <w:r w:rsidRPr="00906195">
      <w:rPr>
        <w:color w:val="FFFFFF" w:themeColor="background1"/>
        <w:lang w:eastAsia="de-DE"/>
      </w:rPr>
      <w:drawing>
        <wp:anchor distT="0" distB="0" distL="114300" distR="114300" simplePos="0" relativeHeight="251679744" behindDoc="0" locked="0" layoutInCell="1" allowOverlap="1" wp14:anchorId="52F26450" wp14:editId="6240B071">
          <wp:simplePos x="0" y="0"/>
          <wp:positionH relativeFrom="column">
            <wp:posOffset>4536440</wp:posOffset>
          </wp:positionH>
          <wp:positionV relativeFrom="paragraph">
            <wp:posOffset>-180340</wp:posOffset>
          </wp:positionV>
          <wp:extent cx="1548000" cy="342000"/>
          <wp:effectExtent l="0" t="0" r="0" b="1270"/>
          <wp:wrapNone/>
          <wp:docPr id="13" name="Grafi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9F3">
      <w:rPr>
        <w:lang w:eastAsia="de-DE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D1A0E11" wp14:editId="115F9501">
              <wp:simplePos x="0" y="0"/>
              <wp:positionH relativeFrom="column">
                <wp:posOffset>-715010</wp:posOffset>
              </wp:positionH>
              <wp:positionV relativeFrom="paragraph">
                <wp:posOffset>-451485</wp:posOffset>
              </wp:positionV>
              <wp:extent cx="7200265" cy="1348740"/>
              <wp:effectExtent l="0" t="0" r="635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265" cy="1348740"/>
                      </a:xfrm>
                      <a:prstGeom prst="rect">
                        <a:avLst/>
                      </a:prstGeom>
                      <a:solidFill>
                        <a:srgbClr val="00485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690B12" w14:textId="77777777" w:rsidR="001068D1" w:rsidRPr="001068D1" w:rsidRDefault="001068D1" w:rsidP="00543495">
                          <w:pPr>
                            <w:rPr>
                              <w:vertAlign w:val="subscrip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A0E1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56.3pt;margin-top:-35.55pt;width:566.95pt;height:106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" fillcolor="#004851" stroked="f" strokeweight=".5pt">
              <v:path arrowok="t"/>
              <v:textbox inset="0,1mm,0">
                <w:txbxContent>
                  <w:p w14:paraId="7A690B12" w14:textId="77777777" w:rsidR="001068D1" w:rsidRPr="001068D1" w:rsidRDefault="001068D1" w:rsidP="00543495">
                    <w:pPr>
                      <w:rPr>
                        <w:vertAlign w:val="subscript"/>
                      </w:rPr>
                    </w:pPr>
                  </w:p>
                </w:txbxContent>
              </v:textbox>
            </v:shape>
          </w:pict>
        </mc:Fallback>
      </mc:AlternateContent>
    </w:r>
    <w:r w:rsidR="008B26E2">
      <w:rPr>
        <w:lang w:eastAsia="de-DE"/>
      </w:rPr>
      <w:t>GPM: GESUNDE MITARBEITER. GESUNDES UNTERNEHMEN.</w:t>
    </w:r>
  </w:p>
  <w:p w14:paraId="5F4AE297" w14:textId="00C3AA28" w:rsidR="002E2659" w:rsidRPr="00800C64" w:rsidRDefault="00F9508D" w:rsidP="00543495">
    <w:pPr>
      <w:pStyle w:val="Kopfzeile"/>
      <w:rPr>
        <w:sz w:val="44"/>
        <w:szCs w:val="44"/>
      </w:rPr>
    </w:pPr>
    <w:r>
      <w:rPr>
        <w:rFonts w:ascii="Calibri" w:eastAsia="Times New Roman" w:hAnsi="Calibri"/>
        <w:color w:val="FFFFFF"/>
        <w:spacing w:val="-10"/>
        <w:kern w:val="28"/>
        <w:sz w:val="44"/>
        <w:szCs w:val="44"/>
      </w:rPr>
      <w:t>Psychische Gefährdungsbeurteilung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input_radio"/>
      </v:shape>
    </w:pict>
  </w:numPicBullet>
  <w:numPicBullet w:numPicBulletId="1">
    <w:pict>
      <v:shape id="_x0000_i1027" type="#_x0000_t75" style="width:6pt;height:6pt" o:bullet="t">
        <v:imagedata r:id="rId2" o:title="input_radio"/>
      </v:shape>
    </w:pict>
  </w:numPicBullet>
  <w:numPicBullet w:numPicBulletId="2">
    <w:pict>
      <v:shape id="_x0000_i1028" type="#_x0000_t75" style="width:4.5pt;height:4.5pt" o:bullet="t">
        <v:imagedata r:id="rId3" o:title="input_radio"/>
      </v:shape>
    </w:pict>
  </w:numPicBullet>
  <w:numPicBullet w:numPicBulletId="3">
    <w:pict>
      <v:shape id="_x0000_i1029" type="#_x0000_t75" style="width:4.5pt;height:4.5pt" o:bullet="t">
        <v:imagedata r:id="rId4" o:title="input_radio"/>
      </v:shape>
    </w:pict>
  </w:numPicBullet>
  <w:numPicBullet w:numPicBulletId="4">
    <w:pict>
      <v:shape id="_x0000_i1030" type="#_x0000_t75" style="width:6.75pt;height:6.75pt" o:bullet="t">
        <v:imagedata r:id="rId5" o:title="input_radio"/>
      </v:shape>
    </w:pict>
  </w:numPicBullet>
  <w:numPicBullet w:numPicBulletId="5">
    <w:pict>
      <v:shape id="_x0000_i1031" type="#_x0000_t75" style="width:6.75pt;height:6.75pt" o:bullet="t">
        <v:imagedata r:id="rId6" o:title="input_radio"/>
      </v:shape>
    </w:pict>
  </w:numPicBullet>
  <w:numPicBullet w:numPicBulletId="6">
    <w:pict>
      <v:shape id="_x0000_i1032" type="#_x0000_t75" style="width:6.75pt;height:6.75pt" o:bullet="t">
        <v:imagedata r:id="rId7" o:title="input_radio"/>
      </v:shape>
    </w:pict>
  </w:numPicBullet>
  <w:numPicBullet w:numPicBulletId="7">
    <w:pict>
      <v:shape id="_x0000_i1033" type="#_x0000_t75" style="width:8.25pt;height:8.25pt" o:bullet="t">
        <v:imagedata r:id="rId8" o:title="input_radio_16"/>
      </v:shape>
    </w:pict>
  </w:numPicBullet>
  <w:numPicBullet w:numPicBulletId="8">
    <w:pict>
      <v:shape id="_x0000_i1034" type="#_x0000_t75" style="width:6.75pt;height:6.75pt" o:bullet="t">
        <v:imagedata r:id="rId9" o:title="input_radio_14"/>
      </v:shape>
    </w:pict>
  </w:numPicBullet>
  <w:numPicBullet w:numPicBulletId="9">
    <w:pict>
      <v:shape id="_x0000_i1035" type="#_x0000_t75" style="width:18.75pt;height:18.75pt" o:bullet="t">
        <v:imagedata r:id="rId10" o:title="input_radio_20"/>
      </v:shape>
    </w:pict>
  </w:numPicBullet>
  <w:numPicBullet w:numPicBulletId="10">
    <w:pict>
      <v:shape id="_x0000_i1036" type="#_x0000_t75" style="width:12.75pt;height:12.75pt" o:bullet="t">
        <v:imagedata r:id="rId11" o:title="input_radio_12"/>
      </v:shape>
    </w:pict>
  </w:numPicBullet>
  <w:numPicBullet w:numPicBulletId="11">
    <w:pict>
      <v:shape id="_x0000_i1037" type="#_x0000_t75" style="width:18.75pt;height:18.75pt" o:bullet="t">
        <v:imagedata r:id="rId12" o:title="input_radio_20"/>
      </v:shape>
    </w:pict>
  </w:numPicBullet>
  <w:numPicBullet w:numPicBulletId="12">
    <w:pict>
      <v:shape id="_x0000_i1038" type="#_x0000_t75" style="width:18.75pt;height:18.75pt" o:bullet="t">
        <v:imagedata r:id="rId13" o:title="input_radio_20"/>
      </v:shape>
    </w:pict>
  </w:numPicBullet>
  <w:numPicBullet w:numPicBulletId="13">
    <w:pict>
      <v:shape id="_x0000_i1039" type="#_x0000_t75" style="width:18.75pt;height:18.75pt" o:bullet="t">
        <v:imagedata r:id="rId14" o:title="input_radio_20"/>
      </v:shape>
    </w:pict>
  </w:numPicBullet>
  <w:abstractNum w:abstractNumId="0" w15:restartNumberingAfterBreak="0">
    <w:nsid w:val="09E67AF1"/>
    <w:multiLevelType w:val="hybridMultilevel"/>
    <w:tmpl w:val="76203FD8"/>
    <w:lvl w:ilvl="0" w:tplc="23C82532">
      <w:start w:val="1"/>
      <w:numFmt w:val="bullet"/>
      <w:lvlText w:val=""/>
      <w:lvlPicBulletId w:val="8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799"/>
    <w:multiLevelType w:val="hybridMultilevel"/>
    <w:tmpl w:val="FBC458A2"/>
    <w:lvl w:ilvl="0" w:tplc="008E9560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AAC"/>
    <w:multiLevelType w:val="hybridMultilevel"/>
    <w:tmpl w:val="30CC701C"/>
    <w:lvl w:ilvl="0" w:tplc="BF62CE9A">
      <w:start w:val="1"/>
      <w:numFmt w:val="bullet"/>
      <w:lvlText w:val=""/>
      <w:lvlPicBulletId w:val="6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194E"/>
    <w:multiLevelType w:val="hybridMultilevel"/>
    <w:tmpl w:val="DAEA01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FE9"/>
    <w:multiLevelType w:val="hybridMultilevel"/>
    <w:tmpl w:val="52088F76"/>
    <w:lvl w:ilvl="0" w:tplc="30CAFA84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7051"/>
    <w:multiLevelType w:val="hybridMultilevel"/>
    <w:tmpl w:val="2E5871BE"/>
    <w:lvl w:ilvl="0" w:tplc="30CAFA84">
      <w:start w:val="1"/>
      <w:numFmt w:val="bullet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80858"/>
    <w:multiLevelType w:val="hybridMultilevel"/>
    <w:tmpl w:val="74381C40"/>
    <w:lvl w:ilvl="0" w:tplc="383CAC4E">
      <w:start w:val="1"/>
      <w:numFmt w:val="decimal"/>
      <w:pStyle w:val="AufzhlungSchritte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44A7D"/>
    <w:multiLevelType w:val="hybridMultilevel"/>
    <w:tmpl w:val="AF969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1A81"/>
    <w:multiLevelType w:val="hybridMultilevel"/>
    <w:tmpl w:val="EFC26FC8"/>
    <w:lvl w:ilvl="0" w:tplc="23C82532">
      <w:start w:val="1"/>
      <w:numFmt w:val="bullet"/>
      <w:lvlText w:val=""/>
      <w:lvlPicBulletId w:val="8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A416D"/>
    <w:multiLevelType w:val="hybridMultilevel"/>
    <w:tmpl w:val="9BBE6F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C7F7E"/>
    <w:multiLevelType w:val="hybridMultilevel"/>
    <w:tmpl w:val="A22E35C6"/>
    <w:lvl w:ilvl="0" w:tplc="CF86D386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81800"/>
    <w:multiLevelType w:val="hybridMultilevel"/>
    <w:tmpl w:val="800485DA"/>
    <w:lvl w:ilvl="0" w:tplc="B218CD52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829BA"/>
    <w:multiLevelType w:val="hybridMultilevel"/>
    <w:tmpl w:val="7FECE8D8"/>
    <w:lvl w:ilvl="0" w:tplc="B5FAE570">
      <w:start w:val="1"/>
      <w:numFmt w:val="bullet"/>
      <w:lvlText w:val=""/>
      <w:lvlPicBulletId w:val="11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93F25"/>
    <w:multiLevelType w:val="hybridMultilevel"/>
    <w:tmpl w:val="39582D58"/>
    <w:lvl w:ilvl="0" w:tplc="23C82532">
      <w:start w:val="1"/>
      <w:numFmt w:val="bullet"/>
      <w:lvlText w:val=""/>
      <w:lvlPicBulletId w:val="8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2FD7"/>
    <w:multiLevelType w:val="hybridMultilevel"/>
    <w:tmpl w:val="22509E42"/>
    <w:lvl w:ilvl="0" w:tplc="EA8A4560">
      <w:start w:val="1"/>
      <w:numFmt w:val="bullet"/>
      <w:pStyle w:val="AufzhlungAuswahl01"/>
      <w:lvlText w:val=""/>
      <w:lvlPicBulletId w:val="13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804A5"/>
    <w:multiLevelType w:val="hybridMultilevel"/>
    <w:tmpl w:val="C15A33A2"/>
    <w:lvl w:ilvl="0" w:tplc="7AEC358A">
      <w:start w:val="1"/>
      <w:numFmt w:val="bullet"/>
      <w:lvlText w:val=""/>
      <w:lvlPicBulletId w:val="7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F6174"/>
    <w:multiLevelType w:val="hybridMultilevel"/>
    <w:tmpl w:val="D668D8F8"/>
    <w:lvl w:ilvl="0" w:tplc="379CDFE8">
      <w:start w:val="1"/>
      <w:numFmt w:val="bullet"/>
      <w:lvlText w:val=""/>
      <w:lvlPicBulletId w:val="3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E1A15"/>
    <w:multiLevelType w:val="hybridMultilevel"/>
    <w:tmpl w:val="1E16A052"/>
    <w:lvl w:ilvl="0" w:tplc="031A8028">
      <w:start w:val="1"/>
      <w:numFmt w:val="bullet"/>
      <w:lvlText w:val=""/>
      <w:lvlPicBulletId w:val="12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779D2"/>
    <w:multiLevelType w:val="hybridMultilevel"/>
    <w:tmpl w:val="9386EA1E"/>
    <w:lvl w:ilvl="0" w:tplc="BF62CE9A">
      <w:start w:val="1"/>
      <w:numFmt w:val="bullet"/>
      <w:lvlText w:val=""/>
      <w:lvlPicBulletId w:val="6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27D53"/>
    <w:multiLevelType w:val="hybridMultilevel"/>
    <w:tmpl w:val="7F66DC2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830C25"/>
    <w:multiLevelType w:val="hybridMultilevel"/>
    <w:tmpl w:val="B3E4B38C"/>
    <w:lvl w:ilvl="0" w:tplc="9CA26510">
      <w:start w:val="1"/>
      <w:numFmt w:val="bullet"/>
      <w:lvlText w:val=""/>
      <w:lvlPicBulletId w:val="10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A275A"/>
    <w:multiLevelType w:val="hybridMultilevel"/>
    <w:tmpl w:val="942265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4E42A7"/>
    <w:multiLevelType w:val="hybridMultilevel"/>
    <w:tmpl w:val="66C627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250B4"/>
    <w:multiLevelType w:val="hybridMultilevel"/>
    <w:tmpl w:val="B1300E76"/>
    <w:lvl w:ilvl="0" w:tplc="7B2A684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033C2"/>
    <w:multiLevelType w:val="hybridMultilevel"/>
    <w:tmpl w:val="B6903266"/>
    <w:lvl w:ilvl="0" w:tplc="44B43286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34DDB"/>
    <w:multiLevelType w:val="hybridMultilevel"/>
    <w:tmpl w:val="9BBE6F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615E0"/>
    <w:multiLevelType w:val="hybridMultilevel"/>
    <w:tmpl w:val="BC9C39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C05BB"/>
    <w:multiLevelType w:val="hybridMultilevel"/>
    <w:tmpl w:val="099E3EAC"/>
    <w:lvl w:ilvl="0" w:tplc="136A22DA">
      <w:start w:val="1"/>
      <w:numFmt w:val="bullet"/>
      <w:lvlText w:val=""/>
      <w:lvlPicBulletId w:val="5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218EA"/>
    <w:multiLevelType w:val="hybridMultilevel"/>
    <w:tmpl w:val="2306F9F6"/>
    <w:lvl w:ilvl="0" w:tplc="39AA7B82">
      <w:start w:val="1"/>
      <w:numFmt w:val="bullet"/>
      <w:lvlText w:val=""/>
      <w:lvlPicBulletId w:val="4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939D7"/>
    <w:multiLevelType w:val="hybridMultilevel"/>
    <w:tmpl w:val="7AB28DF4"/>
    <w:lvl w:ilvl="0" w:tplc="AD006B34">
      <w:start w:val="1"/>
      <w:numFmt w:val="bullet"/>
      <w:lvlText w:val=""/>
      <w:lvlPicBulletId w:val="2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B683E"/>
    <w:multiLevelType w:val="hybridMultilevel"/>
    <w:tmpl w:val="A3FA3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E3BDF"/>
    <w:multiLevelType w:val="hybridMultilevel"/>
    <w:tmpl w:val="1338C898"/>
    <w:lvl w:ilvl="0" w:tplc="23C82532">
      <w:start w:val="1"/>
      <w:numFmt w:val="bullet"/>
      <w:lvlText w:val=""/>
      <w:lvlPicBulletId w:val="8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74986"/>
    <w:multiLevelType w:val="hybridMultilevel"/>
    <w:tmpl w:val="A9161AC6"/>
    <w:lvl w:ilvl="0" w:tplc="23C82532">
      <w:start w:val="1"/>
      <w:numFmt w:val="bullet"/>
      <w:lvlText w:val=""/>
      <w:lvlPicBulletId w:val="8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30AED"/>
    <w:multiLevelType w:val="hybridMultilevel"/>
    <w:tmpl w:val="E6E45830"/>
    <w:lvl w:ilvl="0" w:tplc="D3D40894">
      <w:start w:val="1"/>
      <w:numFmt w:val="bullet"/>
      <w:lvlText w:val=""/>
      <w:lvlPicBulletId w:val="9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40B00"/>
    <w:multiLevelType w:val="hybridMultilevel"/>
    <w:tmpl w:val="FB68792E"/>
    <w:lvl w:ilvl="0" w:tplc="DCD8C8D4">
      <w:start w:val="1"/>
      <w:numFmt w:val="bullet"/>
      <w:lvlText w:val=""/>
      <w:lvlPicBulletId w:val="1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D362A"/>
    <w:multiLevelType w:val="hybridMultilevel"/>
    <w:tmpl w:val="035EAE8C"/>
    <w:lvl w:ilvl="0" w:tplc="23C82532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E7FA1"/>
    <w:multiLevelType w:val="hybridMultilevel"/>
    <w:tmpl w:val="2194A78C"/>
    <w:lvl w:ilvl="0" w:tplc="BF62CE9A">
      <w:start w:val="1"/>
      <w:numFmt w:val="bullet"/>
      <w:lvlText w:val=""/>
      <w:lvlPicBulletId w:val="6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34"/>
  </w:num>
  <w:num w:numId="4">
    <w:abstractNumId w:val="29"/>
  </w:num>
  <w:num w:numId="5">
    <w:abstractNumId w:val="16"/>
  </w:num>
  <w:num w:numId="6">
    <w:abstractNumId w:val="28"/>
  </w:num>
  <w:num w:numId="7">
    <w:abstractNumId w:val="27"/>
  </w:num>
  <w:num w:numId="8">
    <w:abstractNumId w:val="18"/>
  </w:num>
  <w:num w:numId="9">
    <w:abstractNumId w:val="2"/>
  </w:num>
  <w:num w:numId="10">
    <w:abstractNumId w:val="36"/>
  </w:num>
  <w:num w:numId="11">
    <w:abstractNumId w:val="31"/>
  </w:num>
  <w:num w:numId="12">
    <w:abstractNumId w:val="13"/>
  </w:num>
  <w:num w:numId="13">
    <w:abstractNumId w:val="35"/>
  </w:num>
  <w:num w:numId="14">
    <w:abstractNumId w:val="0"/>
  </w:num>
  <w:num w:numId="15">
    <w:abstractNumId w:val="32"/>
  </w:num>
  <w:num w:numId="16">
    <w:abstractNumId w:val="8"/>
  </w:num>
  <w:num w:numId="17">
    <w:abstractNumId w:val="10"/>
  </w:num>
  <w:num w:numId="18">
    <w:abstractNumId w:val="23"/>
  </w:num>
  <w:num w:numId="19">
    <w:abstractNumId w:val="4"/>
  </w:num>
  <w:num w:numId="20">
    <w:abstractNumId w:val="5"/>
  </w:num>
  <w:num w:numId="21">
    <w:abstractNumId w:val="1"/>
  </w:num>
  <w:num w:numId="22">
    <w:abstractNumId w:val="15"/>
  </w:num>
  <w:num w:numId="23">
    <w:abstractNumId w:val="21"/>
  </w:num>
  <w:num w:numId="24">
    <w:abstractNumId w:val="33"/>
  </w:num>
  <w:num w:numId="25">
    <w:abstractNumId w:val="12"/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7"/>
  </w:num>
  <w:num w:numId="29">
    <w:abstractNumId w:val="20"/>
  </w:num>
  <w:num w:numId="30">
    <w:abstractNumId w:val="14"/>
  </w:num>
  <w:num w:numId="31">
    <w:abstractNumId w:val="19"/>
  </w:num>
  <w:num w:numId="32">
    <w:abstractNumId w:val="6"/>
  </w:num>
  <w:num w:numId="33">
    <w:abstractNumId w:val="9"/>
  </w:num>
  <w:num w:numId="34">
    <w:abstractNumId w:val="25"/>
  </w:num>
  <w:num w:numId="35">
    <w:abstractNumId w:val="30"/>
  </w:num>
  <w:num w:numId="36">
    <w:abstractNumId w:val="24"/>
  </w:num>
  <w:num w:numId="37">
    <w:abstractNumId w:val="3"/>
  </w:num>
  <w:num w:numId="38">
    <w:abstractNumId w:val="1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59"/>
    <w:rsid w:val="000052B6"/>
    <w:rsid w:val="0000553C"/>
    <w:rsid w:val="0001056F"/>
    <w:rsid w:val="00015DC0"/>
    <w:rsid w:val="00024ED3"/>
    <w:rsid w:val="00030160"/>
    <w:rsid w:val="00036363"/>
    <w:rsid w:val="00036C3D"/>
    <w:rsid w:val="00051B87"/>
    <w:rsid w:val="00055E1A"/>
    <w:rsid w:val="00057CC5"/>
    <w:rsid w:val="00063B07"/>
    <w:rsid w:val="00080DAA"/>
    <w:rsid w:val="00091DA7"/>
    <w:rsid w:val="0009710B"/>
    <w:rsid w:val="000A5801"/>
    <w:rsid w:val="000A7C41"/>
    <w:rsid w:val="000B0E0D"/>
    <w:rsid w:val="000B262C"/>
    <w:rsid w:val="000B517E"/>
    <w:rsid w:val="000C39EA"/>
    <w:rsid w:val="000C6053"/>
    <w:rsid w:val="000D162C"/>
    <w:rsid w:val="000E2E5D"/>
    <w:rsid w:val="000E6389"/>
    <w:rsid w:val="000F5507"/>
    <w:rsid w:val="000F6C17"/>
    <w:rsid w:val="00100BBB"/>
    <w:rsid w:val="00100F9D"/>
    <w:rsid w:val="001068D1"/>
    <w:rsid w:val="00117C89"/>
    <w:rsid w:val="00120452"/>
    <w:rsid w:val="001250E4"/>
    <w:rsid w:val="0014147A"/>
    <w:rsid w:val="001452D3"/>
    <w:rsid w:val="00160647"/>
    <w:rsid w:val="0016358F"/>
    <w:rsid w:val="001674BC"/>
    <w:rsid w:val="00181A7F"/>
    <w:rsid w:val="00193061"/>
    <w:rsid w:val="00193779"/>
    <w:rsid w:val="001A2395"/>
    <w:rsid w:val="001A27D7"/>
    <w:rsid w:val="001B027A"/>
    <w:rsid w:val="001C47BB"/>
    <w:rsid w:val="001C64A0"/>
    <w:rsid w:val="001D3C40"/>
    <w:rsid w:val="001F59F5"/>
    <w:rsid w:val="00204CCE"/>
    <w:rsid w:val="002073BB"/>
    <w:rsid w:val="00220E8E"/>
    <w:rsid w:val="002408B8"/>
    <w:rsid w:val="002462D3"/>
    <w:rsid w:val="00246D73"/>
    <w:rsid w:val="00250A84"/>
    <w:rsid w:val="0025210C"/>
    <w:rsid w:val="00254F9A"/>
    <w:rsid w:val="0026042D"/>
    <w:rsid w:val="00264616"/>
    <w:rsid w:val="00283271"/>
    <w:rsid w:val="002C4E77"/>
    <w:rsid w:val="002C5F13"/>
    <w:rsid w:val="002D2CF6"/>
    <w:rsid w:val="002E2659"/>
    <w:rsid w:val="002E3F66"/>
    <w:rsid w:val="002F56C5"/>
    <w:rsid w:val="002F5736"/>
    <w:rsid w:val="002F7F5E"/>
    <w:rsid w:val="00302CCA"/>
    <w:rsid w:val="003048D3"/>
    <w:rsid w:val="00305776"/>
    <w:rsid w:val="00306012"/>
    <w:rsid w:val="00347FD7"/>
    <w:rsid w:val="00353E22"/>
    <w:rsid w:val="0036716B"/>
    <w:rsid w:val="003A68C7"/>
    <w:rsid w:val="003B2C6B"/>
    <w:rsid w:val="003B6BC4"/>
    <w:rsid w:val="003C7FEE"/>
    <w:rsid w:val="003D7892"/>
    <w:rsid w:val="003D7969"/>
    <w:rsid w:val="003E11DF"/>
    <w:rsid w:val="003F2901"/>
    <w:rsid w:val="003F517C"/>
    <w:rsid w:val="003F5E17"/>
    <w:rsid w:val="00404FE3"/>
    <w:rsid w:val="00416AD6"/>
    <w:rsid w:val="004215C2"/>
    <w:rsid w:val="004451B2"/>
    <w:rsid w:val="00447597"/>
    <w:rsid w:val="00461480"/>
    <w:rsid w:val="00475B37"/>
    <w:rsid w:val="004959B9"/>
    <w:rsid w:val="00497B97"/>
    <w:rsid w:val="004B1426"/>
    <w:rsid w:val="004B370B"/>
    <w:rsid w:val="004B578C"/>
    <w:rsid w:val="004B6095"/>
    <w:rsid w:val="004B7003"/>
    <w:rsid w:val="004C3548"/>
    <w:rsid w:val="004D1CBC"/>
    <w:rsid w:val="004E3C8E"/>
    <w:rsid w:val="005044D1"/>
    <w:rsid w:val="005048C7"/>
    <w:rsid w:val="00521A7A"/>
    <w:rsid w:val="005302EC"/>
    <w:rsid w:val="0053196F"/>
    <w:rsid w:val="00542811"/>
    <w:rsid w:val="00542E65"/>
    <w:rsid w:val="00543495"/>
    <w:rsid w:val="00552AF7"/>
    <w:rsid w:val="00552C28"/>
    <w:rsid w:val="005540EF"/>
    <w:rsid w:val="00576A93"/>
    <w:rsid w:val="005A7840"/>
    <w:rsid w:val="005A7B4C"/>
    <w:rsid w:val="005B37E8"/>
    <w:rsid w:val="005B403C"/>
    <w:rsid w:val="005B72D4"/>
    <w:rsid w:val="005C60C2"/>
    <w:rsid w:val="005D6BB1"/>
    <w:rsid w:val="005E08CD"/>
    <w:rsid w:val="005F0F92"/>
    <w:rsid w:val="00600ADB"/>
    <w:rsid w:val="006546AA"/>
    <w:rsid w:val="00666AE4"/>
    <w:rsid w:val="00671DD0"/>
    <w:rsid w:val="00674CBE"/>
    <w:rsid w:val="0067671F"/>
    <w:rsid w:val="00683628"/>
    <w:rsid w:val="006838E5"/>
    <w:rsid w:val="00684395"/>
    <w:rsid w:val="006A2AB1"/>
    <w:rsid w:val="006C4F8A"/>
    <w:rsid w:val="006D1808"/>
    <w:rsid w:val="006D64A0"/>
    <w:rsid w:val="006E6D15"/>
    <w:rsid w:val="006F07C3"/>
    <w:rsid w:val="007054EE"/>
    <w:rsid w:val="0073355B"/>
    <w:rsid w:val="00734311"/>
    <w:rsid w:val="00735FA7"/>
    <w:rsid w:val="007363CD"/>
    <w:rsid w:val="00736434"/>
    <w:rsid w:val="00744AEA"/>
    <w:rsid w:val="00745849"/>
    <w:rsid w:val="00756FC9"/>
    <w:rsid w:val="00764112"/>
    <w:rsid w:val="0077070D"/>
    <w:rsid w:val="007760E0"/>
    <w:rsid w:val="00787E6A"/>
    <w:rsid w:val="00791B0F"/>
    <w:rsid w:val="007968B1"/>
    <w:rsid w:val="00796D52"/>
    <w:rsid w:val="007C5ECF"/>
    <w:rsid w:val="007D0847"/>
    <w:rsid w:val="007D7571"/>
    <w:rsid w:val="007E005B"/>
    <w:rsid w:val="007E57A3"/>
    <w:rsid w:val="007F1652"/>
    <w:rsid w:val="007F2DE2"/>
    <w:rsid w:val="007F32AE"/>
    <w:rsid w:val="00800C64"/>
    <w:rsid w:val="008017E9"/>
    <w:rsid w:val="00801FC1"/>
    <w:rsid w:val="00807103"/>
    <w:rsid w:val="00825FAA"/>
    <w:rsid w:val="008306C4"/>
    <w:rsid w:val="00845C42"/>
    <w:rsid w:val="008513BE"/>
    <w:rsid w:val="00851E03"/>
    <w:rsid w:val="00853CE6"/>
    <w:rsid w:val="00854696"/>
    <w:rsid w:val="00855D9F"/>
    <w:rsid w:val="00857893"/>
    <w:rsid w:val="00860380"/>
    <w:rsid w:val="008609F6"/>
    <w:rsid w:val="00862721"/>
    <w:rsid w:val="00862B6B"/>
    <w:rsid w:val="008960C6"/>
    <w:rsid w:val="008A4BF4"/>
    <w:rsid w:val="008A735F"/>
    <w:rsid w:val="008B1801"/>
    <w:rsid w:val="008B26E2"/>
    <w:rsid w:val="008B35C3"/>
    <w:rsid w:val="008B54A2"/>
    <w:rsid w:val="008D1074"/>
    <w:rsid w:val="008D20F6"/>
    <w:rsid w:val="008D343E"/>
    <w:rsid w:val="008D37FC"/>
    <w:rsid w:val="008E2180"/>
    <w:rsid w:val="008E37AF"/>
    <w:rsid w:val="00903CAB"/>
    <w:rsid w:val="009050D1"/>
    <w:rsid w:val="009118F2"/>
    <w:rsid w:val="00915058"/>
    <w:rsid w:val="00915B2F"/>
    <w:rsid w:val="00916EB4"/>
    <w:rsid w:val="009254F5"/>
    <w:rsid w:val="009338B9"/>
    <w:rsid w:val="009475E4"/>
    <w:rsid w:val="00961F3F"/>
    <w:rsid w:val="00997D4B"/>
    <w:rsid w:val="009B3957"/>
    <w:rsid w:val="009C134B"/>
    <w:rsid w:val="009C739A"/>
    <w:rsid w:val="009D01EF"/>
    <w:rsid w:val="009D10F1"/>
    <w:rsid w:val="009D1F6C"/>
    <w:rsid w:val="009D4865"/>
    <w:rsid w:val="00A060F3"/>
    <w:rsid w:val="00A1147A"/>
    <w:rsid w:val="00A25264"/>
    <w:rsid w:val="00A60CDA"/>
    <w:rsid w:val="00A658C5"/>
    <w:rsid w:val="00A70930"/>
    <w:rsid w:val="00A70C53"/>
    <w:rsid w:val="00A75043"/>
    <w:rsid w:val="00A828A7"/>
    <w:rsid w:val="00A83FA2"/>
    <w:rsid w:val="00A9164E"/>
    <w:rsid w:val="00AB0334"/>
    <w:rsid w:val="00AB4C74"/>
    <w:rsid w:val="00AC41F5"/>
    <w:rsid w:val="00AF0FFB"/>
    <w:rsid w:val="00AF1B10"/>
    <w:rsid w:val="00B11C07"/>
    <w:rsid w:val="00B2375D"/>
    <w:rsid w:val="00B33D52"/>
    <w:rsid w:val="00B35DC5"/>
    <w:rsid w:val="00B36727"/>
    <w:rsid w:val="00B40731"/>
    <w:rsid w:val="00B41384"/>
    <w:rsid w:val="00B75425"/>
    <w:rsid w:val="00B75F3C"/>
    <w:rsid w:val="00B761F5"/>
    <w:rsid w:val="00BA21B1"/>
    <w:rsid w:val="00BA7A3B"/>
    <w:rsid w:val="00BB23F0"/>
    <w:rsid w:val="00BD538D"/>
    <w:rsid w:val="00BE2FE2"/>
    <w:rsid w:val="00BF3BCF"/>
    <w:rsid w:val="00BF7670"/>
    <w:rsid w:val="00BF76B6"/>
    <w:rsid w:val="00C0283A"/>
    <w:rsid w:val="00C05595"/>
    <w:rsid w:val="00C17A6B"/>
    <w:rsid w:val="00C27A31"/>
    <w:rsid w:val="00C37E2E"/>
    <w:rsid w:val="00C56128"/>
    <w:rsid w:val="00C81E69"/>
    <w:rsid w:val="00C93B33"/>
    <w:rsid w:val="00C97500"/>
    <w:rsid w:val="00CA09F3"/>
    <w:rsid w:val="00CA5491"/>
    <w:rsid w:val="00CB289B"/>
    <w:rsid w:val="00CD0631"/>
    <w:rsid w:val="00CD0F6B"/>
    <w:rsid w:val="00CD577D"/>
    <w:rsid w:val="00CD745B"/>
    <w:rsid w:val="00CE6FDD"/>
    <w:rsid w:val="00CF77ED"/>
    <w:rsid w:val="00D20BA7"/>
    <w:rsid w:val="00D254E3"/>
    <w:rsid w:val="00D26BB1"/>
    <w:rsid w:val="00D344FF"/>
    <w:rsid w:val="00D3649A"/>
    <w:rsid w:val="00D42767"/>
    <w:rsid w:val="00D51374"/>
    <w:rsid w:val="00D741AE"/>
    <w:rsid w:val="00D922E5"/>
    <w:rsid w:val="00D9516B"/>
    <w:rsid w:val="00D95F90"/>
    <w:rsid w:val="00D96DF9"/>
    <w:rsid w:val="00D97678"/>
    <w:rsid w:val="00DA06E5"/>
    <w:rsid w:val="00DA30BE"/>
    <w:rsid w:val="00DB456A"/>
    <w:rsid w:val="00DB632E"/>
    <w:rsid w:val="00DC12DC"/>
    <w:rsid w:val="00DE06AD"/>
    <w:rsid w:val="00DE713E"/>
    <w:rsid w:val="00DF10BB"/>
    <w:rsid w:val="00DF285B"/>
    <w:rsid w:val="00E022F2"/>
    <w:rsid w:val="00E079B4"/>
    <w:rsid w:val="00E10AFB"/>
    <w:rsid w:val="00E13101"/>
    <w:rsid w:val="00E247F0"/>
    <w:rsid w:val="00E26A78"/>
    <w:rsid w:val="00E27185"/>
    <w:rsid w:val="00E27F7B"/>
    <w:rsid w:val="00E475ED"/>
    <w:rsid w:val="00E56819"/>
    <w:rsid w:val="00E56E0C"/>
    <w:rsid w:val="00E741FA"/>
    <w:rsid w:val="00E77919"/>
    <w:rsid w:val="00E8630A"/>
    <w:rsid w:val="00E96BC8"/>
    <w:rsid w:val="00E978CA"/>
    <w:rsid w:val="00EA2CEE"/>
    <w:rsid w:val="00EB60A8"/>
    <w:rsid w:val="00EC2E7C"/>
    <w:rsid w:val="00EC5A00"/>
    <w:rsid w:val="00EC7C78"/>
    <w:rsid w:val="00ED06E6"/>
    <w:rsid w:val="00ED08C7"/>
    <w:rsid w:val="00EE1D7F"/>
    <w:rsid w:val="00EE35C0"/>
    <w:rsid w:val="00EF0143"/>
    <w:rsid w:val="00EF0DC4"/>
    <w:rsid w:val="00EF6719"/>
    <w:rsid w:val="00F05358"/>
    <w:rsid w:val="00F123E1"/>
    <w:rsid w:val="00F14406"/>
    <w:rsid w:val="00F17024"/>
    <w:rsid w:val="00F2056C"/>
    <w:rsid w:val="00F51E62"/>
    <w:rsid w:val="00F57CAA"/>
    <w:rsid w:val="00F66D59"/>
    <w:rsid w:val="00F6780F"/>
    <w:rsid w:val="00F765D7"/>
    <w:rsid w:val="00F76C77"/>
    <w:rsid w:val="00F77656"/>
    <w:rsid w:val="00F842C9"/>
    <w:rsid w:val="00F870A0"/>
    <w:rsid w:val="00F93C10"/>
    <w:rsid w:val="00F93D27"/>
    <w:rsid w:val="00F9508D"/>
    <w:rsid w:val="00F95E23"/>
    <w:rsid w:val="00FA2893"/>
    <w:rsid w:val="00FA43E4"/>
    <w:rsid w:val="00FA510E"/>
    <w:rsid w:val="00FC0A7F"/>
    <w:rsid w:val="00FC0DF0"/>
    <w:rsid w:val="00FD1389"/>
    <w:rsid w:val="00FD3BB8"/>
    <w:rsid w:val="00FD49C4"/>
    <w:rsid w:val="00FE2C61"/>
    <w:rsid w:val="00FE528A"/>
    <w:rsid w:val="00FE7C08"/>
    <w:rsid w:val="00FE7EAD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A898E"/>
  <w15:chartTrackingRefBased/>
  <w15:docId w15:val="{F6E25740-6F92-4F42-9518-512F303B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3495"/>
    <w:pPr>
      <w:spacing w:after="120"/>
    </w:pPr>
    <w:rPr>
      <w:rFonts w:ascii="Calibri Light" w:hAnsi="Calibri Light"/>
      <w:color w:val="1B385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7F5E"/>
    <w:pPr>
      <w:keepNext/>
      <w:keepLines/>
      <w:spacing w:before="240" w:line="192" w:lineRule="auto"/>
      <w:outlineLvl w:val="0"/>
    </w:pPr>
    <w:rPr>
      <w:rFonts w:ascii="Calibri" w:eastAsia="Times New Roman" w:hAnsi="Calibri"/>
      <w:color w:val="3B4F69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070D"/>
    <w:pPr>
      <w:keepNext/>
      <w:keepLines/>
      <w:spacing w:before="240"/>
      <w:outlineLvl w:val="1"/>
    </w:pPr>
    <w:rPr>
      <w:rFonts w:ascii="Calibri" w:eastAsia="Times New Roman" w:hAnsi="Calibri"/>
      <w:color w:val="3B4F69"/>
      <w:sz w:val="32"/>
      <w:szCs w:val="32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017E9"/>
    <w:pPr>
      <w:spacing w:line="216" w:lineRule="auto"/>
      <w:outlineLvl w:val="2"/>
    </w:pPr>
    <w:rPr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53CE6"/>
    <w:pPr>
      <w:keepNext/>
      <w:keepLines/>
      <w:spacing w:before="40" w:after="0"/>
      <w:outlineLvl w:val="3"/>
    </w:pPr>
    <w:rPr>
      <w:rFonts w:eastAsia="Times New Roman"/>
      <w:i/>
      <w:iCs/>
      <w:color w:val="A5A5A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26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2659"/>
  </w:style>
  <w:style w:type="paragraph" w:styleId="Fuzeile">
    <w:name w:val="footer"/>
    <w:basedOn w:val="Standard"/>
    <w:link w:val="FuzeileZchn"/>
    <w:uiPriority w:val="99"/>
    <w:unhideWhenUsed/>
    <w:rsid w:val="002E26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2659"/>
  </w:style>
  <w:style w:type="paragraph" w:styleId="Titel">
    <w:name w:val="Title"/>
    <w:basedOn w:val="Standard"/>
    <w:next w:val="Standard"/>
    <w:link w:val="TitelZchn"/>
    <w:uiPriority w:val="10"/>
    <w:qFormat/>
    <w:rsid w:val="00CD0631"/>
    <w:pPr>
      <w:contextualSpacing/>
    </w:pPr>
    <w:rPr>
      <w:rFonts w:ascii="Calibri" w:eastAsia="Times New Roman" w:hAnsi="Calibri"/>
      <w:color w:val="FFFFFF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CD0631"/>
    <w:rPr>
      <w:rFonts w:ascii="Calibri" w:eastAsia="Times New Roman" w:hAnsi="Calibri" w:cs="Times New Roman"/>
      <w:color w:val="FFFFFF"/>
      <w:spacing w:val="-10"/>
      <w:kern w:val="28"/>
      <w:sz w:val="56"/>
      <w:szCs w:val="56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0631"/>
    <w:pPr>
      <w:numPr>
        <w:ilvl w:val="1"/>
      </w:numPr>
      <w:spacing w:after="160"/>
    </w:pPr>
    <w:rPr>
      <w:rFonts w:ascii="Calibri" w:eastAsia="Times New Roman" w:hAnsi="Calibri"/>
      <w:noProof/>
      <w:color w:val="7E96AC"/>
      <w:spacing w:val="15"/>
    </w:rPr>
  </w:style>
  <w:style w:type="character" w:customStyle="1" w:styleId="UntertitelZchn">
    <w:name w:val="Untertitel Zchn"/>
    <w:link w:val="Untertitel"/>
    <w:uiPriority w:val="11"/>
    <w:rsid w:val="00CD0631"/>
    <w:rPr>
      <w:rFonts w:ascii="Calibri" w:eastAsia="Times New Roman" w:hAnsi="Calibri"/>
      <w:noProof/>
      <w:color w:val="7E96AC"/>
      <w:spacing w:val="15"/>
      <w:sz w:val="22"/>
      <w:szCs w:val="22"/>
      <w:lang w:val="en-US"/>
    </w:rPr>
  </w:style>
  <w:style w:type="paragraph" w:styleId="KeinLeerraum">
    <w:name w:val="No Spacing"/>
    <w:uiPriority w:val="1"/>
    <w:rsid w:val="002E2659"/>
    <w:rPr>
      <w:sz w:val="24"/>
      <w:szCs w:val="24"/>
      <w:lang w:eastAsia="en-US"/>
    </w:rPr>
  </w:style>
  <w:style w:type="table" w:styleId="Tabellenraster">
    <w:name w:val="Table Grid"/>
    <w:basedOn w:val="NormaleTabelle"/>
    <w:uiPriority w:val="39"/>
    <w:rsid w:val="00C9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C93B3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EinfacheTabelle1">
    <w:name w:val="Plain Table 1"/>
    <w:basedOn w:val="NormaleTabelle"/>
    <w:uiPriority w:val="41"/>
    <w:rsid w:val="00C93B3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enabsatz">
    <w:name w:val="List Paragraph"/>
    <w:basedOn w:val="Standard"/>
    <w:uiPriority w:val="34"/>
    <w:qFormat/>
    <w:rsid w:val="0000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2B6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052B6"/>
    <w:rPr>
      <w:rFonts w:ascii="Times New Roman" w:hAnsi="Times New Roman" w:cs="Times New Roman"/>
      <w:color w:val="1B3850"/>
      <w:sz w:val="18"/>
      <w:szCs w:val="18"/>
      <w:lang w:val="en-US"/>
    </w:rPr>
  </w:style>
  <w:style w:type="paragraph" w:customStyle="1" w:styleId="TabelleStandard">
    <w:name w:val="Tabelle Standard"/>
    <w:basedOn w:val="Standard"/>
    <w:qFormat/>
    <w:rsid w:val="00F57CAA"/>
    <w:pPr>
      <w:spacing w:after="0"/>
    </w:pPr>
    <w:rPr>
      <w:rFonts w:ascii="Calibri" w:hAnsi="Calibri"/>
    </w:rPr>
  </w:style>
  <w:style w:type="character" w:customStyle="1" w:styleId="berschrift1Zchn">
    <w:name w:val="Überschrift 1 Zchn"/>
    <w:link w:val="berschrift1"/>
    <w:uiPriority w:val="9"/>
    <w:rsid w:val="002F7F5E"/>
    <w:rPr>
      <w:rFonts w:ascii="Calibri" w:eastAsia="Times New Roman" w:hAnsi="Calibri" w:cs="Times New Roman"/>
      <w:color w:val="3B4F69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7070D"/>
    <w:rPr>
      <w:rFonts w:eastAsia="Times New Roman" w:cs="Times New Roman"/>
      <w:color w:val="3B4F69"/>
      <w:sz w:val="32"/>
      <w:szCs w:val="32"/>
      <w:lang w:val="en-US"/>
    </w:rPr>
  </w:style>
  <w:style w:type="character" w:customStyle="1" w:styleId="berschrift3Zchn">
    <w:name w:val="Überschrift 3 Zchn"/>
    <w:link w:val="berschrift3"/>
    <w:uiPriority w:val="9"/>
    <w:rsid w:val="008017E9"/>
    <w:rPr>
      <w:rFonts w:eastAsia="Times New Roman" w:cs="Times New Roman"/>
      <w:color w:val="3B4F69"/>
      <w:sz w:val="26"/>
      <w:szCs w:val="26"/>
      <w:lang w:val="en-US"/>
    </w:rPr>
  </w:style>
  <w:style w:type="character" w:customStyle="1" w:styleId="berschrift4Zchn">
    <w:name w:val="Überschrift 4 Zchn"/>
    <w:link w:val="berschrift4"/>
    <w:uiPriority w:val="9"/>
    <w:rsid w:val="00853CE6"/>
    <w:rPr>
      <w:rFonts w:ascii="Calibri Light" w:eastAsia="Times New Roman" w:hAnsi="Calibri Light" w:cs="Times New Roman"/>
      <w:i/>
      <w:iCs/>
      <w:color w:val="A5A5A5"/>
      <w:sz w:val="19"/>
      <w:szCs w:val="19"/>
      <w:lang w:val="en-US"/>
    </w:rPr>
  </w:style>
  <w:style w:type="paragraph" w:customStyle="1" w:styleId="Small">
    <w:name w:val="Small"/>
    <w:basedOn w:val="Standard"/>
    <w:qFormat/>
    <w:rsid w:val="006D64A0"/>
    <w:pPr>
      <w:spacing w:before="120"/>
      <w:jc w:val="right"/>
    </w:pPr>
    <w:rPr>
      <w:color w:val="969696"/>
      <w:sz w:val="14"/>
      <w:szCs w:val="14"/>
    </w:rPr>
  </w:style>
  <w:style w:type="paragraph" w:customStyle="1" w:styleId="Tabellewei">
    <w:name w:val="Tabelle weiß"/>
    <w:basedOn w:val="TabelleStandard"/>
    <w:qFormat/>
    <w:rsid w:val="003F2901"/>
    <w:pPr>
      <w:spacing w:after="40"/>
    </w:pPr>
    <w:rPr>
      <w:bCs/>
      <w:color w:val="FFFFFF"/>
    </w:rPr>
  </w:style>
  <w:style w:type="paragraph" w:customStyle="1" w:styleId="FuQuellen">
    <w:name w:val="Fuß/Quellen"/>
    <w:basedOn w:val="Standard"/>
    <w:qFormat/>
    <w:rsid w:val="00FA510E"/>
    <w:rPr>
      <w:color w:val="7E96AC"/>
      <w:sz w:val="12"/>
      <w:szCs w:val="12"/>
    </w:rPr>
  </w:style>
  <w:style w:type="character" w:styleId="Hyperlink">
    <w:name w:val="Hyperlink"/>
    <w:uiPriority w:val="99"/>
    <w:unhideWhenUsed/>
    <w:rsid w:val="00091DA7"/>
    <w:rPr>
      <w:color w:val="5F5F5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091DA7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7760E0"/>
  </w:style>
  <w:style w:type="paragraph" w:styleId="StandardWeb">
    <w:name w:val="Normal (Web)"/>
    <w:basedOn w:val="Standard"/>
    <w:uiPriority w:val="99"/>
    <w:unhideWhenUsed/>
    <w:rsid w:val="003C7FEE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Tabelleberschrift2">
    <w:name w:val="Tabelle Überschrift 2"/>
    <w:basedOn w:val="berschrift2"/>
    <w:rsid w:val="004D1CBC"/>
    <w:pPr>
      <w:spacing w:before="0" w:after="240"/>
      <w:outlineLvl w:val="9"/>
    </w:pPr>
    <w:rPr>
      <w:bCs/>
      <w:color w:val="1B3850"/>
    </w:rPr>
  </w:style>
  <w:style w:type="table" w:styleId="Gitternetztabelle1hellAkzent1">
    <w:name w:val="Grid Table 1 Light Accent 1"/>
    <w:basedOn w:val="NormaleTabelle"/>
    <w:uiPriority w:val="46"/>
    <w:rsid w:val="0000553C"/>
    <w:tblPr>
      <w:tblStyleRowBandSize w:val="1"/>
      <w:tblStyleColBandSize w:val="1"/>
      <w:tblBorders>
        <w:top w:val="single" w:sz="4" w:space="0" w:color="F1F1F1"/>
        <w:left w:val="single" w:sz="4" w:space="0" w:color="F1F1F1"/>
        <w:bottom w:val="single" w:sz="4" w:space="0" w:color="F1F1F1"/>
        <w:right w:val="single" w:sz="4" w:space="0" w:color="F1F1F1"/>
        <w:insideH w:val="single" w:sz="4" w:space="0" w:color="F1F1F1"/>
        <w:insideV w:val="single" w:sz="4" w:space="0" w:color="F1F1F1"/>
      </w:tblBorders>
    </w:tblPr>
    <w:tblStylePr w:type="firstRow">
      <w:rPr>
        <w:b/>
        <w:bCs/>
      </w:rPr>
      <w:tblPr/>
      <w:tcPr>
        <w:tcBorders>
          <w:bottom w:val="single" w:sz="12" w:space="0" w:color="EAEAEA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Auswahl01">
    <w:name w:val="Aufzählung Auswahl 01"/>
    <w:basedOn w:val="TabelleStandard"/>
    <w:qFormat/>
    <w:rsid w:val="00030160"/>
    <w:pPr>
      <w:numPr>
        <w:numId w:val="30"/>
      </w:numPr>
    </w:pPr>
  </w:style>
  <w:style w:type="paragraph" w:customStyle="1" w:styleId="FrageStandard">
    <w:name w:val="Frage Standard"/>
    <w:basedOn w:val="TabelleStandard"/>
    <w:qFormat/>
    <w:rsid w:val="00A70930"/>
    <w:pPr>
      <w:spacing w:after="120"/>
    </w:pPr>
  </w:style>
  <w:style w:type="paragraph" w:customStyle="1" w:styleId="Einleitung">
    <w:name w:val="Einleitung"/>
    <w:basedOn w:val="Standard"/>
    <w:qFormat/>
    <w:rsid w:val="00543495"/>
    <w:pPr>
      <w:spacing w:after="240"/>
    </w:pPr>
    <w:rPr>
      <w:rFonts w:ascii="Calibri" w:hAnsi="Calibri" w:cs="Calibri"/>
    </w:rPr>
  </w:style>
  <w:style w:type="character" w:styleId="Hervorhebung">
    <w:name w:val="Emphasis"/>
    <w:uiPriority w:val="20"/>
    <w:rsid w:val="00B36727"/>
    <w:rPr>
      <w:rFonts w:ascii="Calibri" w:hAnsi="Calibri" w:cs="Calibri"/>
      <w:i/>
      <w:iCs/>
      <w:lang w:val="de-DE"/>
    </w:rPr>
  </w:style>
  <w:style w:type="paragraph" w:customStyle="1" w:styleId="AufzhlungSchritte">
    <w:name w:val="Aufzählung Schritte"/>
    <w:basedOn w:val="AufzhlungAuswahl01"/>
    <w:qFormat/>
    <w:rsid w:val="00C05595"/>
    <w:pPr>
      <w:numPr>
        <w:numId w:val="32"/>
      </w:numPr>
      <w:spacing w:after="120"/>
      <w:ind w:left="357" w:hanging="357"/>
    </w:pPr>
    <w:rPr>
      <w:rFonts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2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2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2E5"/>
    <w:rPr>
      <w:rFonts w:ascii="Calibri Light" w:hAnsi="Calibri Light"/>
      <w:color w:val="1B385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2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2E5"/>
    <w:rPr>
      <w:rFonts w:ascii="Calibri Light" w:hAnsi="Calibri Light"/>
      <w:b/>
      <w:bCs/>
      <w:color w:val="1B3850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4BC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74BC"/>
    <w:rPr>
      <w:rFonts w:ascii="Calibri Light" w:hAnsi="Calibri Light"/>
      <w:color w:val="1B385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67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CareLutions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7E96AC"/>
          </a:solidFill>
        </a:ln>
      </a:spPr>
      <a:bodyPr lIns="36000" tIns="36000" rIns="36000" bIns="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E06F-D7DA-4DB0-A6E3-BF00DBD7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Fleischmann</dc:creator>
  <cp:keywords/>
  <dc:description/>
  <cp:lastModifiedBy>Florian Körner</cp:lastModifiedBy>
  <cp:revision>4</cp:revision>
  <cp:lastPrinted>2019-03-07T12:10:00Z</cp:lastPrinted>
  <dcterms:created xsi:type="dcterms:W3CDTF">2021-03-02T15:11:00Z</dcterms:created>
  <dcterms:modified xsi:type="dcterms:W3CDTF">2021-07-27T11:52:00Z</dcterms:modified>
</cp:coreProperties>
</file>